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38" w:rsidRDefault="00F72038" w:rsidP="00F7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72038" w:rsidRDefault="00F72038" w:rsidP="00F72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F72038" w:rsidRDefault="00F72038" w:rsidP="00F72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02 Участие в лечебно-диагностическом и реабилитационном процессах</w:t>
      </w:r>
    </w:p>
    <w:p w:rsidR="00307D0C" w:rsidRPr="00307D0C" w:rsidRDefault="000C29DE" w:rsidP="000C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МДК</w:t>
      </w:r>
      <w:r w:rsidR="002B6D09">
        <w:rPr>
          <w:rFonts w:ascii="Times New Roman" w:eastAsia="Calibri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307D0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02.01.01 Сестринский </w:t>
      </w:r>
      <w:r w:rsidR="00307D0C" w:rsidRPr="00307D0C">
        <w:rPr>
          <w:rFonts w:ascii="Times New Roman" w:eastAsia="Calibri" w:hAnsi="Times New Roman" w:cs="Times New Roman"/>
          <w:b/>
          <w:bCs/>
          <w:sz w:val="28"/>
          <w:szCs w:val="24"/>
        </w:rPr>
        <w:t>уход при различных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307D0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заболеваниях и состояниях </w:t>
      </w:r>
      <w:r w:rsidR="00307D0C" w:rsidRPr="00307D0C">
        <w:rPr>
          <w:rFonts w:ascii="Times New Roman" w:eastAsia="Calibri" w:hAnsi="Times New Roman" w:cs="Times New Roman"/>
          <w:b/>
          <w:bCs/>
          <w:sz w:val="28"/>
          <w:szCs w:val="24"/>
        </w:rPr>
        <w:t>пациентов терапевтического профиля</w:t>
      </w:r>
    </w:p>
    <w:p w:rsidR="00307D0C" w:rsidRDefault="00307D0C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CC28B5">
        <w:rPr>
          <w:rFonts w:ascii="Times New Roman" w:hAnsi="Times New Roman" w:cs="Times New Roman"/>
          <w:bCs/>
          <w:sz w:val="24"/>
          <w:szCs w:val="24"/>
        </w:rPr>
        <w:t>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ПРИЧИНОЙ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ХРОНИЧЕСКОГО БРОНХИТА ЯВЛЯЕТСЯ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2</w:t>
      </w:r>
      <w:r w:rsidR="001038EB" w:rsidRPr="00CC28B5">
        <w:rPr>
          <w:rFonts w:ascii="Times New Roman" w:hAnsi="Times New Roman" w:cs="Times New Roman"/>
          <w:sz w:val="24"/>
          <w:szCs w:val="24"/>
        </w:rPr>
        <w:t xml:space="preserve">) ОРВИ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DE3A52" w:rsidRPr="00CC28B5">
        <w:rPr>
          <w:rFonts w:ascii="Times New Roman" w:hAnsi="Times New Roman" w:cs="Times New Roman"/>
          <w:sz w:val="24"/>
          <w:szCs w:val="24"/>
        </w:rPr>
        <w:t>курение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гиповитаминоз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НАИБОЛЕЕ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ЧАСТЫМ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ВОЗБУДИТЕЛЕМ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ПНЕВМОНИИ ЯВЛЯЕТСЯ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пневмококк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вирус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микоплазма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стафилококк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ЗАБОЛЕВАНИЕМ,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ХАРАКТЕРИЗУЮЩИМСЯ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РАЗВИТИЕМ ВОСПАЛЕНИЯ В РАСШИРЕННЫХ БРОНХАХ ЯВЛЯЕТСЯ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экссудативный плеврит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абсцесс легкого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крупозная пневмония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DE3A52" w:rsidRPr="00CC28B5">
        <w:rPr>
          <w:rFonts w:ascii="Times New Roman" w:hAnsi="Times New Roman" w:cs="Times New Roman"/>
          <w:sz w:val="24"/>
          <w:szCs w:val="24"/>
        </w:rPr>
        <w:t>бронхоэктатическая болезнь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4. ПРИЧИНОЙ РАЗВИТИЯ РЕВМАТИЗМА ЯВЛЯЕТСЯ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кишечная палочка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хеликобактерпилори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DE3A52" w:rsidRPr="00CC28B5">
        <w:rPr>
          <w:rFonts w:ascii="Times New Roman" w:hAnsi="Times New Roman" w:cs="Times New Roman"/>
          <w:sz w:val="24"/>
          <w:szCs w:val="24"/>
        </w:rPr>
        <w:t>бета-гемолитический стрептококк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золотистый стафилококк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ФАКТОРАМ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РИСКА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АТЕРОСКЛЕРОЗА ОТНОСИТСЯ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высокий уровень холестерина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занятия физической культурой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неотягощенная наследственность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рациональное питание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6. ПРИ АТЕРОСКЛЕРОЗЕ ПОРАЖАЮТСЯ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соединительная ткань и суставы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2) венулы и крупные вены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DE3A52" w:rsidRPr="00CC28B5">
        <w:rPr>
          <w:rFonts w:ascii="Times New Roman" w:hAnsi="Times New Roman" w:cs="Times New Roman"/>
          <w:sz w:val="24"/>
          <w:szCs w:val="24"/>
        </w:rPr>
        <w:t>аорта и крупные артерии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капилляры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7. ФАКТОРОМ РИСКА РАЗВИТИЯ ИШЕМИЧЕСКОЙ БОЛЕЗНИ СЕРДЦА ЯВЛЯЕТСЯ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гиповитаминоз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3) гипотония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DE3A52" w:rsidRPr="00CC28B5">
        <w:rPr>
          <w:rFonts w:ascii="Times New Roman" w:hAnsi="Times New Roman" w:cs="Times New Roman"/>
          <w:sz w:val="24"/>
          <w:szCs w:val="24"/>
        </w:rPr>
        <w:t>гиподинамия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8. ОСНОВНОЙ ПРИЧИНОЙ ИНФАРКТА МИОКАРДА ЯВЛЯЕТСЯ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DE3A52" w:rsidRPr="00CC28B5">
        <w:rPr>
          <w:rFonts w:ascii="Times New Roman" w:hAnsi="Times New Roman" w:cs="Times New Roman"/>
          <w:sz w:val="24"/>
          <w:szCs w:val="24"/>
        </w:rPr>
        <w:t>атеросклероз коронарных артерий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ревматический эндокардит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ревматический миокардит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9. ПОЛИФАГИЯ - ЭТО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повышенное выделение мочи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чрезмерное потребление жидкости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DE3A52" w:rsidRPr="00CC28B5">
        <w:rPr>
          <w:rFonts w:ascii="Times New Roman" w:hAnsi="Times New Roman" w:cs="Times New Roman"/>
          <w:sz w:val="24"/>
          <w:szCs w:val="24"/>
        </w:rPr>
        <w:t>чрезмерное потребление пищи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уменьшение количества мочи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10. ПРИ ПРИСТУПЕ БРОНХИАЛЬНОЙ АСТМЫ ВЫДЕЛЯЕТСЯ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небольшое количество вязкой стекловидной мокроты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большое количество гнойной мокроты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мокрота в виде «малинового желе»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«ржавая» мокрота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ВЫДЕЛЯЕТ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МОКРОТУ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УТРАМ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ПОЛНЫМ РТОМ ПРИ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экссудативном плеврите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крупозной пневмонии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DE3A52" w:rsidRPr="00CC28B5">
        <w:rPr>
          <w:rFonts w:ascii="Times New Roman" w:hAnsi="Times New Roman" w:cs="Times New Roman"/>
          <w:sz w:val="24"/>
          <w:szCs w:val="24"/>
        </w:rPr>
        <w:t>бронхоэктатической болезни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12. ВОСПАЛЕНИЕ ЦЕЛОЙ ДОЛИ ЛЕГКОГО НАБЛЮДАЕТСЯ ПРИ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остром бронхите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DE3A52" w:rsidRPr="00CC28B5">
        <w:rPr>
          <w:rFonts w:ascii="Times New Roman" w:hAnsi="Times New Roman" w:cs="Times New Roman"/>
          <w:sz w:val="24"/>
          <w:szCs w:val="24"/>
        </w:rPr>
        <w:t>крупозной пневмонии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бронхиальной астме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сухом плеврите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lastRenderedPageBreak/>
        <w:t>13. ОТЕКИ СЕРДЕЧНОГО ПРОИСХОЖДЕНИЯ ПОЯВЛЯЮТСЯ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утром на лице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DE3A52" w:rsidRPr="00CC28B5">
        <w:rPr>
          <w:rFonts w:ascii="Times New Roman" w:hAnsi="Times New Roman" w:cs="Times New Roman"/>
          <w:sz w:val="24"/>
          <w:szCs w:val="24"/>
        </w:rPr>
        <w:t>вечером на ногах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вечером на лице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утром на ногах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14. ТВЕРДЫЙ НАПРЯЖЕННЫЙ ПУЛЬС НАБЛЮДАЕТСЯ ПРИ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гипертоническом кризе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коллапсе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кардиогенном шоке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обмороке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15. ОСНОВНЫМ ПРИЗНАКОМ РЕВМОКАРДИТА ЯВЛЯЕТСЯ</w:t>
      </w:r>
    </w:p>
    <w:p w:rsidR="003F53C8" w:rsidRPr="00CC28B5" w:rsidRDefault="003F53C8" w:rsidP="00DE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DE3A52" w:rsidRPr="00CC28B5">
        <w:rPr>
          <w:rFonts w:ascii="Times New Roman" w:hAnsi="Times New Roman" w:cs="Times New Roman"/>
          <w:sz w:val="24"/>
          <w:szCs w:val="24"/>
        </w:rPr>
        <w:t>слабость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головная боль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снижение аппетита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DE3A52" w:rsidRPr="00CC28B5">
        <w:rPr>
          <w:rFonts w:ascii="Times New Roman" w:hAnsi="Times New Roman" w:cs="Times New Roman"/>
          <w:sz w:val="24"/>
          <w:szCs w:val="24"/>
        </w:rPr>
        <w:t>боль в области сердца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16. ПРИ СТАБИЛЬНОЙ СТЕНОКАРДИИ ЧАСТО ПОЯВЛЯЕТСЯ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выбухание вен шеи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острая боль в сердце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удушье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головная боль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17. ГЛАВНЫМ ПРИЗНАКОМ ТИПИЧНОГО ТЕЧЕНИЯ ИНФАРКТА МИОКАРДА ЯВЛЯЕТСЯ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брадикардия или тахикардия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низкое артериальное давление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боль за грудиной продолжительностью более 20 минут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холодный пот и резкая слабость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ВЕДУЩИМИ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ПРИЧИНАМИ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ЯЗВЕННОЙ БОЛЕЗНИ ЯВЛЯЮТСЯ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гиповитаминоз, переутомление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переохлаждение, переутомление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3)</w:t>
      </w:r>
      <w:r w:rsidR="001038EB" w:rsidRPr="00CC28B5">
        <w:rPr>
          <w:rFonts w:ascii="Times New Roman" w:hAnsi="Times New Roman" w:cs="Times New Roman"/>
          <w:sz w:val="24"/>
          <w:szCs w:val="24"/>
        </w:rPr>
        <w:t xml:space="preserve"> ОРВИ</w:t>
      </w:r>
      <w:r w:rsidRPr="00CC28B5">
        <w:rPr>
          <w:rFonts w:ascii="Times New Roman" w:hAnsi="Times New Roman" w:cs="Times New Roman"/>
          <w:sz w:val="24"/>
          <w:szCs w:val="24"/>
        </w:rPr>
        <w:t xml:space="preserve">, переохлаждение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стресс, хеликобактерная инфекция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19. ПРИ ЖЕЛУДОЧНОМ КРОВОТЕЧЕНИИ КАЛ БЫВАЕТ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жирный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дегтеобразный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обесцвеченный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кровянистый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ОБОСТРЕНИЕ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ХРОНИЧЕСКОГО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ХОЛЕЦИСТИТА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МОЖЕТ БЫТЬ СПРОВОЦИРОВАНО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приемом жирной пищи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острой респираторной вирусной инфекцией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приемом углеводов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переохлаждение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КЛИНИЧЕСКИМИ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СИМПТОМАМИ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ХРОНИЧЕСКОГО ХОЛЕЦИСТИТА ЯВЛЯЮТСЯ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рвота «кофейной гущей», мелена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отрыжка тухлым, рвота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боль в правом подреберье, горечь во рту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асцит, сосудистые звездочки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22. ПОТЕНЦИАЛЬНОЙ ПРОБЛЕМОЙ ПАЦИЕНТА ПРИ ЦИРРОЗЕ ПЕЧЕНИ ЯВЛЯЕТСЯ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кожный зуд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желтуха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снижение аппетита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пищеводное кровотечение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23. ПОТЕНЦИАЛЬНАЯ ПРОБЛЕМА ПАЦИЕНТА ПРИ САХАРНОМ ДИАБЕТЕ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остеопороз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потеря зрения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легочное кровотечение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печеночная кома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24. ОБСТРУКТИВНЫЙ СИНДРОМ – ЭТО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утолщение альвеоло-капиллярной мембраны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нарушение растяжимости легочной ткани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нарушение проходимости воздухоносных путей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нарушение вентиляционно-перфузионных отношений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25. ПРИ БРОНХИАЛЬНОЙ АСТМЕ ПРИМЕНЯЮТ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сальбутамол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пропранолол (анаприлин)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метопролол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>4) бисопролол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ЛЕКАРСТВЕННЫЙ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ПРЕПАРАТ,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РЕФЛЕКТОРНО ВОССТАНАВЛИВАЕТ ФУНКЦИЮ ДЫХАТЕЛЬНОГО ЦЕНТРА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фенобарбитал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морфин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налоксон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раствор аммиака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27.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ГРУППЕ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НИТРАТОВ,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ПРИМЕНЯЕМЫХ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ИБС, ОТНОСИТСЯ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триметазидин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ивабрадин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верапамил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ГИПОТЕНЗИВНЫМ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СРЕДСТВАМ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ИЗ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ГРУППЫ ИНГИБИТОРОВ АПФ ОТНОСИТСЯ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эналаприл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метопролол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лозартан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нитроглицерин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29. К АНТИКОАГУЛЯНТАМ ПРЯМОГО ДЕЙСТВИЯ ОТНОСИТСЯ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алтеплаза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гепарин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протамина сульфат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клопидогрел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КЛИНИЧЕСКИМ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ПРОЯВЛЕНИЕМ БРОНХИАЛЬНОЙ АСТМЫ ЯВЛЯЕТСЯ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инспираторная одышка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кашель с выделением пенистой мокроты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одышка смешанного характера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приступ удушья с затрудненным выдохом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31. ПРИ НАЛИЧИИ У ПАЦИЕНТА С ЗАБОЛЕВАНИЕМ СЕРДЦА ОТЕКОВ МЕДИЦИНСКАЯ СЕСТРА ПОРЕКОМЕНДУЕТ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ограничить прием белков и жиров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увеличить прием жидкости и соли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ограничить прием жидкости и соли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>4) увеличить прием белков и жиров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32.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ГИПЕРТОНИЧЕСКОМ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КРИЗЕ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ПРЕДПОЛАГАЕТ ВВЕДЕНИЕ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адреналина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каптоприла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преднизолона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гепарина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33. ПРИ ВОЗНИКНОВЕНИИ СЖИМАЮЩЕЙ БОЛИ ЗА ГРУДИНОЙ ВОЗНИКШЕЙ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ФОНЕ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СТЕНОКАРДИИ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НЕОБХОДИМО ПРИМЕНИТЬ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папаверин внутримышечно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кордиамин внутрь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нитроглицерин под язык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мезатон внутривенно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34.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БОЛЬНОМУ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ОСТРЫМ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ИНФАРКТОМ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МИОКАРДА НЕОБХОДИМА ОБЯЗАТЕЛЬНАЯ ГОСПИТАЛИЗАЦИЯ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для профилактического лечения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на 2-е сутки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через 3-е суток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в первый час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НЕЗАВИСИМОЕ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СЕСТРИНСКОЕ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ВМЕШАТЕЛЬСТВО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 СЕРДЕЧНОЙ АСТМЕ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придать положение с приподнятым ножным концом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наложить венозные жгуты на конечности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поставить горчичники на грудную клетку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обложить грелками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ПОЯВЛЕНИЕ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ФОНЕ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ГИПЕРТОНИЧЕСКОГО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КРИЗА ОБИЛЬНОЙ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ПЕНИСТОЙ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РОЗОВОЙ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МОКРОТЫ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ЯВЛЯЕТСЯ ПРОЯВЛЕНИЕМ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легочного кровотечения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бронхиальной астмы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крупозной пневмонии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отека легких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37.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РАЗВИТИИ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ПРИСТУПА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СЕРДЕЧНОЙ НЕДОСТАТОЧНОСТИ ПАЦИЕНТ ЗАНИМАЕТ ПОЛОЖЕНИЕ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горизонтальное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полусидя с опущенными вниз ногами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3) горизонтальное с приподнятым ножным концом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горизонтальное с приподнятым головным концом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ЖЕЛУДОЧНОМ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КРОВОТЕЧЕНИИ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У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ПАЦИЕНТА ОТМЕЧАЕТСЯ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дегтеобразный стул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изжога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рвота в виде кофейной гущи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рвота пищей, съеденной накануне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39.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ПАЦИЕНТУ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ОСТРЫМ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ГЛОМЕРУЛОНЕФРИТОМ НЕОБХОДИМО СОБЛЮДАТЬ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строгий постельный режим в течение 3-4 недель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строгий постельный режим в течение 2 месяцев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палатный режим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постельный режим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40. "РЖАВЫЙ" ХАРАКТЕР МОКРОТЫ НАБЛЮДАЕТСЯ ПРИ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остром бронхите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бронхиальной астме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крупозной пневмонии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сухом плеврите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ДИЕТА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ОСТРОМ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ГЛОМЕРУЛОНЕФРИТЕ ПРЕДУСМАТРИВАЕТ ОГРАНИЧЕНИЕ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жидкости, жиров, белков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жидкости, углеводов, белков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соли, белков, жиров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жидкости, соли, белков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42. ПАЛЬЦЫ В ВИДЕ «БАРАБАННЫХ ПАЛОЧЕК» И НОГТИ В ВИДЕ «ЧАСОВЫХ СТЕКОЛ» ВСТРЕЧАЮТСЯ ПРИ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острых заболеваниях дыхательной системы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хронических заболеваниях дыхательной системы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острых заболеваниях пищеварительной системы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хронических заболеваниях пищеварительной системы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43. ДЛЯ ДИАГНОСТИКИ РАКА ЛЁГКОГО ПРИМЕНЯЕТСЯ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спирография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эхокардиография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электрокардиография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рентгенография органов грудной клетки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lastRenderedPageBreak/>
        <w:t>44. ПАЦИЕНТ ЗАНИМАЕТ ВЫНУЖДЕННОЕ ПОЛОЖЕНИЕ, ЛЕЖА НА БОЛЬНОЙ СТОРОНЕ ПРИ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крупозной пневмонии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бронхиальной астме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бронхоэктатической болезни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бронхите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ОРГАНОВ ЖЕЛУДОЧНОКИШНЕЧНОГО ТРАКТКА НЕОБХОДИМО ПРОВЕСТИ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ультразвуковое исследование органов малого таза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рентгенографию органов грудной клетки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фиброгастроскопию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эхокардиографию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46. ПРИ ЗАБОЛЕВАНИЯХ СЕРДЕЧНО-СОСУДИСТОЙ СИСТЕМЫ ПРИМЕНЯЕТСЯ ДИЕТА С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повышенным количеством белка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9A4A4E" w:rsidRPr="00CC28B5">
        <w:rPr>
          <w:rFonts w:ascii="Times New Roman" w:hAnsi="Times New Roman" w:cs="Times New Roman"/>
          <w:sz w:val="24"/>
          <w:szCs w:val="24"/>
        </w:rPr>
        <w:t>ограничением жирных и соленых блюд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механическим и химическим щажением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пониженным количеством белка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47.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ДИЕТА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ГИПЕРТОНИЧЕСКОЙ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БОЛЕЗНИ ПРЕДПОЛАГАЕТ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увеличение жиров и белков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увеличение жидкости и белков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ограничение жиров и углеводов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9A4A4E" w:rsidRPr="00CC28B5">
        <w:rPr>
          <w:rFonts w:ascii="Times New Roman" w:hAnsi="Times New Roman" w:cs="Times New Roman"/>
          <w:sz w:val="24"/>
          <w:szCs w:val="24"/>
        </w:rPr>
        <w:t>ограничение жидкости и соли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48. ПРИ ИНФАРКТЕ МИОКАРДА НАБЛЮДАЕТСЯ</w:t>
      </w:r>
    </w:p>
    <w:p w:rsidR="003F53C8" w:rsidRPr="00CC28B5" w:rsidRDefault="003F53C8" w:rsidP="009A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9A4A4E" w:rsidRPr="00CC28B5">
        <w:rPr>
          <w:rFonts w:ascii="Times New Roman" w:hAnsi="Times New Roman" w:cs="Times New Roman"/>
          <w:sz w:val="24"/>
          <w:szCs w:val="24"/>
        </w:rPr>
        <w:t>колющая боль в области сердца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загрудинная боль, купирующаяся нитроглицерином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9A4A4E" w:rsidRPr="00CC28B5">
        <w:rPr>
          <w:rFonts w:ascii="Times New Roman" w:hAnsi="Times New Roman" w:cs="Times New Roman"/>
          <w:sz w:val="24"/>
          <w:szCs w:val="24"/>
        </w:rPr>
        <w:t>загрудинная боль, не купирующаяся нитроглицерином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ноющая боль в области сердца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49.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АТЕРОСКЛЕРОЗЕ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РЕКОМЕНДУЮТ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ОГРАНИЧИТЬ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 РАЦИОНЕ ПИТАНИЯ ПРОДУКТЫ, СОДЕРЖАЩИЕ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витамин с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железо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калий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жиры животного происхождения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ГАСТРИТЕ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РАЦИОН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ПИТАНИЯ ВКЛЮЧАЮТ ПРОДУКТЫ ИЗ ЗЛАКОВ, СОДЕРЖАЩИЕ</w:t>
      </w:r>
    </w:p>
    <w:p w:rsidR="003F53C8" w:rsidRPr="00CC28B5" w:rsidRDefault="003F53C8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растительную клетчатку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витамины группы В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углеводы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микроэлементы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ИРРИГОСКОПИИ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 ХРОНИЧЕСКОМ ГАСТРИТЕ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постановка очистительной клизмы вечером и утром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прием активированного угля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исключение из рациона продуктов, содержащих железо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постановка очистительной клизмы вечером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52.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УСИЛЕНИЯ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ПЕРИСТАЛЬТИКИ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КИШЕЧНИКА НЕОБХОДИМО ВКЛЮЧИТЬ В РАЦИОН</w:t>
      </w:r>
    </w:p>
    <w:p w:rsidR="003F53C8" w:rsidRPr="00CC28B5" w:rsidRDefault="003F53C8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газированные напитки, соки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цельное молоко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овощи, фрукты, кисломолочные продукты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хлеб белый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53.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ЩИТОВИДНОЙ ЖЕЛЕЗЫ НЕОБХОДИМО ОПРЕДЕЛИТЬ В КРОВИ</w:t>
      </w:r>
    </w:p>
    <w:p w:rsidR="003F53C8" w:rsidRPr="00CC28B5" w:rsidRDefault="003F53C8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инсулин, глюкагон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гемоглобин, цветовой показатель </w:t>
      </w:r>
    </w:p>
    <w:p w:rsidR="001038EB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лейкоциты, </w:t>
      </w:r>
      <w:r w:rsidR="001038EB" w:rsidRPr="00CC28B5">
        <w:rPr>
          <w:rFonts w:ascii="Times New Roman" w:hAnsi="Times New Roman" w:cs="Times New Roman"/>
          <w:sz w:val="24"/>
          <w:szCs w:val="24"/>
        </w:rPr>
        <w:t>СОЭ</w:t>
      </w:r>
      <w:r w:rsidRPr="00CC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гормоны Т3, Т4, ТТГ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54.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САХАРНОМ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ДИАБЕТЕ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АНАЛИЗЕ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КРОВИ ОТМЕЧАЕТСЯ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гипопротеинемия</w:t>
      </w:r>
    </w:p>
    <w:p w:rsidR="00307D0C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гипергликемия</w:t>
      </w:r>
    </w:p>
    <w:p w:rsidR="00307D0C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гиперпротеинемия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гипербилирубинемия</w:t>
      </w:r>
    </w:p>
    <w:p w:rsidR="003F53C8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ЛЕЧЕНИИ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САХАРНОГО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ДИАБЕТА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II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ТИПА РЕКОМЕНДУЮТ СОБЛЮДАТЬ ДИЕТУ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с пониженной калорийностью</w:t>
      </w:r>
    </w:p>
    <w:p w:rsidR="00307D0C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с пониженным содержанием белка </w:t>
      </w:r>
    </w:p>
    <w:p w:rsidR="00307D0C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3) с повышенным содержанием белка </w:t>
      </w:r>
    </w:p>
    <w:p w:rsidR="003F53C8" w:rsidRPr="00CC28B5" w:rsidRDefault="003F53C8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основной вариант стандартной диеты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СОСТАВЛЕНИИ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ПИЩЕВОГО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РАЦИОНА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БОЛЬНОМУ САХАРНЫМ ДИАБЕТОМ РЕКОМЕНДУЮТ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ограничить употребление жидкости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усилить питание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ограничить употребление рафинированных углеводов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ограничить употребление солей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57. ПРИ СОСТАВЛЕННИИ ПИЩЕВОГО РАЦИОНА ПАЦИЕНТУ С ГИПЕРТОНИЧЕСКОЙ БОЛЕЗНЬЮ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ограничить употребление рафинированных углеводов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усилить питание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ограничить употребление животных жиров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ограничить употребление соли и жидкости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БРОНХОСКОПИЯ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ОТНОСИТСЯ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МЕТОДАМ ИССЛЕДОВАНИЯ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эндоскопическим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лабораторным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рентгенологическим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радиоизотопным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59.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ЭФФЕКТ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НИТРОГЛИЦЕРИНА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ПРИСТУПЕ СТЕНОКАРДИИ ОБУСЛОВЛЕН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расширением коллатеральных ветвей коронарных артерий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расширением коронарных артерий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3)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расширением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периферических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сосудов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большого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 xml:space="preserve">круга кровообращения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урежением сердечного ритма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60. КАРМАНЫЙ ИНГАЛЯТОР ПРИМЕНЯЮТ ПАЦИЕНТЫ С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ринитом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пневмонией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бронхиальной астмой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отитом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ИНДИВИДУАЛЬНАЯ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КАРМАННАЯ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ПЛЕВАТЕЛЬНИЦА ДОЛЖНА БЫТЬ ЗАПОЛНЕНА НА 1/4 ЧАСТЬ РАСТВОРОМ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физиологическим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изотоническим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3) гипертоническим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дезинфицирующим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62. ДЛЯ КУПИРОВАНИЯ ПРИСТУПА БРОНХИАЛЬНОЙ АСТМЫ ИСПОЛЬЗУЮТ ЛЕКАРСТВЕННЫЙ ПРЕПАРАТ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беротек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морфин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папаверин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клонидин (клофелин)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63.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УМЕНЬШЕНИЯ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ПОБОЧНЫХ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ЯВЛЕНИЙ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ВРЕМЯ ЛЕЧЕНИЯ ГЛЮКОКОРТИКОИДАМИ ТРЕБУЕТСЯ ДИЕТА, БОГАТАЯ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углеводами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калием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железом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йодом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64.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СЕРДЕЧНО-СОСУДИСТЫХ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ЗАБОЛЕВАНИЯХ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 ПРОФИЛАКТИКИ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ТРОМБООБРАЗОВАНИЯ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ПРИМЕНЯЮТ ЛЕКАРСТВЕННЫЙ ПРЕПАРАТ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ибупрофен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ацетаминофен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фенацетин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ПОБОЧНЫМ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ЭФФЕКТАМ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АЦЕТИЛСАЛИЦИЛОВОЙ КИСЛОТЫ ОТНОСИТСЯ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="0044712E" w:rsidRPr="00CC28B5">
        <w:rPr>
          <w:rFonts w:ascii="Times New Roman" w:hAnsi="Times New Roman" w:cs="Times New Roman"/>
          <w:sz w:val="24"/>
          <w:szCs w:val="24"/>
        </w:rPr>
        <w:t>тромбоз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дисбактериоз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гипотензия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раздражение слизистой оболочки желудочно-кишечного тракта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ПРЕПАРАТАМ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ПЕРВОЙ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ПОМОЩИ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ПРИСТУПЕ СТЕНОКАРДИИ ЯВЛЯЕТСЯ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верапамил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нифедипин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каптоприл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67. ПРИ ПРИЕМЕ ПРЕПАРАТОВ ЖЕЛЕЗА КАЛ ОКРАШИВАЕТСЯ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 зеленый цвет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в черный цвет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3) в желтый цвет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в белый цвет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ПЕРИОДЕ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РЕМИССИИ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ЗАБОЛЕВАНИЯХ МОЧЕВЫВОДЯЩИХ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ПУТЕЙ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ЧАСТО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РЕКОМЕНДУЮТ НАСТОИ ИЗ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толокнянки, медвежьх ушек, листьев брусники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плодов шиповника, цветков пижмы, травы чистотела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3)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корня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одуванчика,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травы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полыни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горькой,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 xml:space="preserve">травы тысячелистника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коры калины, листев крапивы, травы пастушьей сумки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69. ПРИЕМ ПРЕПАРАТОВ ЖЕЛЕЗА МОЖЕТ ВЫЗВАТЬ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гипертензию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повышение аппетита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понос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запор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ПРЕПАРАТЫ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ЖЕЛЕЗА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ЛЕЧЕНИИ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АНЕМИИ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ЧАЩЕ ВСЕГО РЕКОМЕНДУЕТСЯ ПРИНИМАТЬ ПО ИНСТРУКЦИИ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во время еды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за час до еды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сразу после еды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не связано с приемом пищи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71. ПРИ ВВЕДЕНИИ ИНСУЛИНА НЕОБХОДИМО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ввести иглу параллельно поверхности кожи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не дожидаться полного испарения спирта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постоянно менять места инъекций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поесть через час после инъекции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72. ПРИ ДИАБЕТИЧЕСКОЙ КОМЕ ВВОДЯТ ИНСУЛИН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сверхдлительного действия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среднего действия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3) длительного действия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короткого действия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73.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ПУТЬ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ВВЕДЕНИЯ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ЛЕКАРСТВЕННЫХ ПРЕПАРАТОВ ПРИ БРОНХАЛЬНОЙ АСТМЕ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ингаляционный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внутримышечный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3) через рот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сублингвальный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74.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ОКАЗАНИИ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НЕОТЛОЖНОЙ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ПОМОЩИ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ВРЕМЯ ПРИСТУПА БРОНХИАЛЬНОЙ АСТМЫ ПРИМЕНЯЕТСЯ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либексин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кодеин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сальбутамол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тусупрекс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75. ПРИ ЛЕЧЕНИИ ПНЕВМОНИИ ПРИМЕНЯЮТ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антибиотики, отхаркивающие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антибиотики, диуретики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бронхолитики, глюкокортикостероиды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бронхолитики, диуретики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ХРОНИЧЕСКОЕ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ЗАБОЛЕВАНИЕ,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ВОЗНИКАЮЩЕЕ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ОТЛОЖЕНИЯ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ЛИПИДНЫХ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БЛЯШЕК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ВНУТРИ АРТЕРИЙ, НАЗЫВАЕТСЯ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атеросклероз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ревматизм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подагра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77.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ИНФАРКТЕ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МИОКАРДА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ДЛЯ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СНЯТИЯ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БОЛИ ПРЕДУСМАТРИВАЕТСЯ ВВЕДЕНИЕ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галоперидола, но-шпы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максигана, лазикса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пентамина, дибазола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фентанила, дроперидола, морфина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78.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ПРОТИВОКАШЛЕВЫЕ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ПРЕПАРАТЫ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НАЗНАЧАЮТ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 ПОДГОТОВКЕ К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бронхоскопии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рентгеноскопии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томографии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флюорографии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79.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ОКАЗАНИИ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ПЕРВОЙ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ПОМОЩИ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ПАЦИЕНТУ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 ГИПОГЛИКЕМИЧЕСКИМ СОСТОЯНИЕМ НЕОБХОДИМО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ввести дибазол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напоить сладким чаем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ввести инсулин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напоить отваром шиповника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СИМПТОМАМ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ГИПОГЛИКЕМИЧЕСКОГО СОСТОЯНИЯ ОТНОСЯТСЯ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одышка, сухой кашель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боли в области сердца, одышка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чувство голода, потливость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отеки, головная боль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81.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ЖЕЛУДОЧНО-КИШЕЧНОМ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КРОВОТЕЧЕНИИ ПАЦИЕНТА НЕОБХОДИМО ОБЕСПЕЧИТЬ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внутримышечным введением викасола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пузырем со льдом на живот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внутривенным введением хлористого кальция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введением анальгетиков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82. ВЫНУЖДЕННОЕ ПОЛОЖЕНИЕ ПАЦИЕНТА ПРИ ПРИСТУПЕ БРОНХИАЛЬНОЙ АСТМЫ ХАРКТЕРИЗУЕТСЯ КАК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сидя, с упором на руки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горизонтальное с приподнятыми ногами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горизонтальное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лежа на боку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83.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ЭКСПИРАТОРНАЯ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ОДЫШКА,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ВЫНУЖДЕННОЕ ПОЛОЖЕНИЕ, СУХИЕ, СВИСТЯЩИЕ ХРИПЫ ХАРАКТЕРНЫ ДЛЯ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пневмоторакса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сердечной астмы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тромбоэмболии легочной артерии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приступа бронхиальной астмы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84. К ОСНОВНОМУ СИМПТОМУ СТЕНОКАРДИИ ОТНОСИТСЯ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одышка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слабость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сжимающая, давящая боль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тошнота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85.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ЗАГРУДИННАЯ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БОЛЬ,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ИРРАДИИРУЮЩАЯ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ПОД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ЛЕВУЮ ЛОПАТКУ, ПРОДОЛЖИТЕЛЬНОСТЬЮ 5-10 МИНУТ, НАБЛЮДАЕТСЯ ПРИ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остеохондрозе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ревмокардите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инфаркте миокарда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стенокардии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86.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ПОЯВЛЕНИИ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СЖИМАЮЩЕЙ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ЗАГРУДИННОЙ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БОЛИ НЕОБХОДИМО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ввести морфина гидрохлорид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дать нитроглицерин под язык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ввести анальгин в/м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дать димедрол внутрь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87. ПРИ ИНФАРКТЕ МИОКАРДА НАБЛЮДАЕТСЯ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 загрудинная боль, не купирующаяся нитроглицерином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загрудинная боль, купирующаяся нитроглицерином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колющая боль в области сердца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ноющая боль в области сердца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88. КЛИНИЧЕСКИМИ СИМПТОМАМИ КАРДИОГЕННОГО ШОКА ЯВЛЯЮТСЯ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1)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="0044712E" w:rsidRPr="00CC28B5">
        <w:rPr>
          <w:rFonts w:ascii="Times New Roman" w:hAnsi="Times New Roman" w:cs="Times New Roman"/>
          <w:sz w:val="24"/>
          <w:szCs w:val="24"/>
        </w:rPr>
        <w:t>приступ удушья, ортопноэ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2)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резкое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повышение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артериального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давления,</w:t>
      </w:r>
      <w:r w:rsidR="00307D0C" w:rsidRPr="00CC28B5">
        <w:rPr>
          <w:rFonts w:ascii="Times New Roman" w:hAnsi="Times New Roman" w:cs="Times New Roman"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sz w:val="24"/>
          <w:szCs w:val="24"/>
        </w:rPr>
        <w:t>напряженный пульс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лихорадка, рвота 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4) </w:t>
      </w:r>
      <w:r w:rsidR="0044712E" w:rsidRPr="00CC28B5">
        <w:rPr>
          <w:rFonts w:ascii="Times New Roman" w:hAnsi="Times New Roman" w:cs="Times New Roman"/>
          <w:sz w:val="24"/>
          <w:szCs w:val="24"/>
        </w:rPr>
        <w:t>резкое снижение артериального давления, частый нитевидный пульс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89. ПРИ ЛЕГОЧНОМ КРОВОТЕЧЕНИИ МЕДИЦИНСКОЙ СЕСТРЕ НЕОБХОДИМО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поставить банки, горчичники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обеспечить больному полный покой 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</w:t>
      </w:r>
      <w:r w:rsidR="0044712E" w:rsidRPr="00CC28B5">
        <w:rPr>
          <w:rFonts w:ascii="Times New Roman" w:hAnsi="Times New Roman" w:cs="Times New Roman"/>
          <w:sz w:val="24"/>
          <w:szCs w:val="24"/>
        </w:rPr>
        <w:t>вызвать врача</w:t>
      </w:r>
    </w:p>
    <w:p w:rsidR="00BE410D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провести оксигенотерапию</w:t>
      </w:r>
    </w:p>
    <w:p w:rsidR="00BE410D" w:rsidRPr="00CC28B5" w:rsidRDefault="001038EB" w:rsidP="00BE41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B5">
        <w:rPr>
          <w:rFonts w:ascii="Times New Roman" w:hAnsi="Times New Roman" w:cs="Times New Roman"/>
          <w:bCs/>
          <w:sz w:val="24"/>
          <w:szCs w:val="24"/>
        </w:rPr>
        <w:t>90.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ВО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ВРЕМЯ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ПРИСТУПА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БРОНХИАЛЬНОЙ</w:t>
      </w:r>
      <w:r w:rsidR="00307D0C" w:rsidRPr="00CC2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8B5">
        <w:rPr>
          <w:rFonts w:ascii="Times New Roman" w:hAnsi="Times New Roman" w:cs="Times New Roman"/>
          <w:bCs/>
          <w:sz w:val="24"/>
          <w:szCs w:val="24"/>
        </w:rPr>
        <w:t>АСТМЫ ПАЦИЕНТУ НЕОБХОДИМО ПРИДАТЬ ПОЛОЖЕНИЕ</w:t>
      </w:r>
    </w:p>
    <w:p w:rsidR="00BE410D" w:rsidRPr="00CC28B5" w:rsidRDefault="00BE410D" w:rsidP="00447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1) </w:t>
      </w:r>
      <w:r w:rsidR="0044712E" w:rsidRPr="00CC28B5">
        <w:rPr>
          <w:rFonts w:ascii="Times New Roman" w:hAnsi="Times New Roman" w:cs="Times New Roman"/>
          <w:sz w:val="24"/>
          <w:szCs w:val="24"/>
        </w:rPr>
        <w:t>с приподнятым ножным концом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2) </w:t>
      </w:r>
      <w:r w:rsidR="0044712E" w:rsidRPr="00CC28B5">
        <w:rPr>
          <w:rFonts w:ascii="Times New Roman" w:hAnsi="Times New Roman" w:cs="Times New Roman"/>
          <w:sz w:val="24"/>
          <w:szCs w:val="24"/>
        </w:rPr>
        <w:t>сидя с упором на руки</w:t>
      </w:r>
    </w:p>
    <w:p w:rsidR="00307D0C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 xml:space="preserve">3) на боку </w:t>
      </w:r>
    </w:p>
    <w:p w:rsidR="009840A3" w:rsidRPr="00CC28B5" w:rsidRDefault="00BE410D" w:rsidP="00BE4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5">
        <w:rPr>
          <w:rFonts w:ascii="Times New Roman" w:hAnsi="Times New Roman" w:cs="Times New Roman"/>
          <w:sz w:val="24"/>
          <w:szCs w:val="24"/>
        </w:rPr>
        <w:t>4) горизонтальное</w:t>
      </w:r>
      <w:bookmarkEnd w:id="0"/>
    </w:p>
    <w:sectPr w:rsidR="009840A3" w:rsidRPr="00CC28B5" w:rsidSect="009A4A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B"/>
    <w:rsid w:val="000C29DE"/>
    <w:rsid w:val="001038EB"/>
    <w:rsid w:val="002B6D09"/>
    <w:rsid w:val="00307D0C"/>
    <w:rsid w:val="003F53C8"/>
    <w:rsid w:val="0044712E"/>
    <w:rsid w:val="006C1D24"/>
    <w:rsid w:val="009840A3"/>
    <w:rsid w:val="009A4A4E"/>
    <w:rsid w:val="009D038B"/>
    <w:rsid w:val="00BE410D"/>
    <w:rsid w:val="00CC28B5"/>
    <w:rsid w:val="00DE3A52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4A63-7071-4994-9B78-7C07E7DF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2022-10-11T21:02:00Z</dcterms:created>
  <dcterms:modified xsi:type="dcterms:W3CDTF">2022-10-15T07:23:00Z</dcterms:modified>
</cp:coreProperties>
</file>